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597D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Segoe UI Historic"/>
          <w:color w:val="050505"/>
          <w:sz w:val="23"/>
          <w:szCs w:val="23"/>
        </w:rPr>
        <w:t>Toyota Land Cruiser 1985</w:t>
      </w:r>
    </w:p>
    <w:p w14:paraId="5580DEC9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لاندكروزر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١٩٨٥ </w:t>
      </w:r>
    </w:p>
    <w:p w14:paraId="4BEF9EB5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وكير بطه ٢٥٠٠نضيفات حداديه جديده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تايرات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جدد كهربائيات شغاله غرفه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دوشمه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جديده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مصبوغه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جماليه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مكفوله من شاصي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رقم بغداد بسمي تحويل ثاني يوم </w:t>
      </w:r>
      <w:proofErr w:type="spellStart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سنويه</w:t>
      </w:r>
      <w:proofErr w:type="spellEnd"/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٢٠٢٥ سكن بغداد رقم هاتف </w:t>
      </w:r>
    </w:p>
    <w:p w14:paraId="42A86FDA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٣٥$ ورقة وبيه مجال</w:t>
      </w:r>
    </w:p>
    <w:p w14:paraId="52D7DFD3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3EB2957E" w14:textId="77777777" w:rsidR="00635634" w:rsidRPr="00635634" w:rsidRDefault="00635634" w:rsidP="0063563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634">
        <w:rPr>
          <w:rFonts w:ascii="inherit" w:eastAsia="Times New Roman" w:hAnsi="inherit" w:cs="Times New Roman"/>
          <w:color w:val="050505"/>
          <w:sz w:val="23"/>
          <w:szCs w:val="23"/>
          <w:rtl/>
        </w:rPr>
        <w:t>٠٧٧١١١١٢٧٦٣</w:t>
      </w:r>
    </w:p>
    <w:p w14:paraId="58F9259D" w14:textId="77777777" w:rsidR="0024459F" w:rsidRDefault="0024459F"/>
    <w:sectPr w:rsidR="0024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9F"/>
    <w:rsid w:val="0024459F"/>
    <w:rsid w:val="006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38E7A-9AF2-4DA8-8ACD-3A92898F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2023-02-11T11:01:00Z</dcterms:created>
  <dcterms:modified xsi:type="dcterms:W3CDTF">2023-02-11T11:01:00Z</dcterms:modified>
</cp:coreProperties>
</file>